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C2" w:rsidRDefault="00A555C2" w:rsidP="00A555C2">
      <w:pPr>
        <w:pStyle w:val="a3"/>
        <w:ind w:firstLine="720"/>
        <w:jc w:val="center"/>
      </w:pPr>
      <w:r>
        <w:t>ОПРЕДЕЛЕНИЕ</w:t>
      </w:r>
    </w:p>
    <w:p w:rsidR="00A555C2" w:rsidRDefault="00A555C2" w:rsidP="00A555C2">
      <w:pPr>
        <w:pStyle w:val="a3"/>
        <w:ind w:firstLine="720"/>
        <w:jc w:val="both"/>
      </w:pPr>
      <w:r>
        <w:t xml:space="preserve">02 декабря 2014 года </w:t>
      </w:r>
      <w:proofErr w:type="gramStart"/>
      <w:r>
        <w:t>г</w:t>
      </w:r>
      <w:proofErr w:type="gramEnd"/>
      <w:r>
        <w:t>. Тула</w:t>
      </w:r>
    </w:p>
    <w:p w:rsidR="00A555C2" w:rsidRDefault="00A555C2" w:rsidP="00A555C2">
      <w:pPr>
        <w:pStyle w:val="a3"/>
        <w:ind w:firstLine="720"/>
        <w:jc w:val="both"/>
      </w:pPr>
      <w:r>
        <w:t xml:space="preserve">Пролетарский районный суд </w:t>
      </w:r>
      <w:proofErr w:type="gramStart"/>
      <w:r>
        <w:t>г</w:t>
      </w:r>
      <w:proofErr w:type="gramEnd"/>
      <w:r>
        <w:t>. Тулы в составе:</w:t>
      </w:r>
    </w:p>
    <w:p w:rsidR="00A555C2" w:rsidRDefault="00A555C2" w:rsidP="00A555C2">
      <w:pPr>
        <w:pStyle w:val="a3"/>
        <w:ind w:firstLine="720"/>
        <w:jc w:val="both"/>
      </w:pPr>
      <w:r>
        <w:t>председательствующего Большовой Е.В.,</w:t>
      </w:r>
    </w:p>
    <w:p w:rsidR="00A555C2" w:rsidRDefault="00A555C2" w:rsidP="00A555C2">
      <w:pPr>
        <w:pStyle w:val="a3"/>
        <w:ind w:firstLine="720"/>
        <w:jc w:val="both"/>
      </w:pPr>
      <w:r>
        <w:t>при секретаре Гридиной К.В.,</w:t>
      </w:r>
    </w:p>
    <w:p w:rsidR="00A555C2" w:rsidRDefault="00A555C2" w:rsidP="00A555C2">
      <w:pPr>
        <w:pStyle w:val="a3"/>
        <w:ind w:firstLine="720"/>
        <w:jc w:val="both"/>
      </w:pPr>
      <w:r>
        <w:t>с участием истца Котельникова В.В.,</w:t>
      </w:r>
    </w:p>
    <w:p w:rsidR="00A555C2" w:rsidRDefault="00A555C2" w:rsidP="00A555C2">
      <w:pPr>
        <w:pStyle w:val="a3"/>
        <w:ind w:firstLine="720"/>
        <w:jc w:val="both"/>
      </w:pPr>
      <w:r>
        <w:t xml:space="preserve">представителя истца по доверенности Самохина С.В., </w:t>
      </w:r>
    </w:p>
    <w:p w:rsidR="00A555C2" w:rsidRDefault="00A555C2" w:rsidP="00A555C2">
      <w:pPr>
        <w:pStyle w:val="a3"/>
        <w:ind w:firstLine="720"/>
        <w:jc w:val="both"/>
      </w:pPr>
      <w:r>
        <w:t xml:space="preserve">представителей ответчика по доверенностям </w:t>
      </w:r>
      <w:proofErr w:type="spellStart"/>
      <w:r>
        <w:t>Немешина</w:t>
      </w:r>
      <w:proofErr w:type="spellEnd"/>
      <w:r>
        <w:t xml:space="preserve"> С.В. и Абрамовой А.Б., </w:t>
      </w:r>
    </w:p>
    <w:p w:rsidR="00A555C2" w:rsidRDefault="00A555C2" w:rsidP="00A555C2">
      <w:pPr>
        <w:pStyle w:val="a3"/>
        <w:ind w:firstLine="720"/>
        <w:jc w:val="both"/>
      </w:pPr>
      <w:r>
        <w:t xml:space="preserve">рассмотрев в судебном заседании в помещении суда гражданское дело №2-2534\2014 по иску Котельникова В.В. к УМВД России по г. Туле о признании заключения об аннулировании лицензии на приобретение, хранение и ношение оружия самообороны от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>ГГГ</w:t>
      </w:r>
      <w:r>
        <w:t xml:space="preserve">, заключения об аннулировании разрешения на хранение и ношение охотничьего, огнестрельного оружия либо оружия ограниченного поражения и патронов к нему от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 xml:space="preserve">ГГГ </w:t>
      </w:r>
      <w:r>
        <w:t xml:space="preserve">незаконными, </w:t>
      </w:r>
    </w:p>
    <w:p w:rsidR="00A555C2" w:rsidRDefault="00A555C2" w:rsidP="00A555C2">
      <w:pPr>
        <w:pStyle w:val="a3"/>
        <w:ind w:firstLine="720"/>
        <w:jc w:val="center"/>
      </w:pPr>
      <w:r>
        <w:t>установил:</w:t>
      </w:r>
    </w:p>
    <w:p w:rsidR="00A555C2" w:rsidRDefault="00A555C2" w:rsidP="00A555C2">
      <w:pPr>
        <w:pStyle w:val="a3"/>
        <w:ind w:firstLine="720"/>
        <w:jc w:val="both"/>
      </w:pPr>
      <w:r>
        <w:t xml:space="preserve">Котельников В.В. обратился в суд к УМВД России по г. Туле с исковыми требованиями о признании заключения об аннулировании лицензии на приобретение, хранение и ношение оружия самообороны от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>ГГГ</w:t>
      </w:r>
      <w:r>
        <w:t xml:space="preserve">, заключения об аннулировании разрешения на хранение и ношение охотничьего, огнестрельного оружия либо оружия ограниченного поражения и патронов к нему от </w:t>
      </w:r>
      <w:r>
        <w:rPr>
          <w:rStyle w:val="data2"/>
        </w:rPr>
        <w:t xml:space="preserve">ДД.ММ.ГГГГ </w:t>
      </w:r>
      <w:r>
        <w:t xml:space="preserve">незаконными. </w:t>
      </w:r>
    </w:p>
    <w:p w:rsidR="00A555C2" w:rsidRDefault="00A555C2" w:rsidP="00A555C2">
      <w:pPr>
        <w:pStyle w:val="a3"/>
        <w:ind w:firstLine="720"/>
        <w:jc w:val="both"/>
      </w:pPr>
      <w:r>
        <w:t xml:space="preserve">В судебном заседании истец Котельников В.В. и его представитель по доверенности Самохин С.В. отказались от исковых требований к УМВД России по </w:t>
      </w:r>
      <w:proofErr w:type="gramStart"/>
      <w:r>
        <w:t>г</w:t>
      </w:r>
      <w:proofErr w:type="gramEnd"/>
      <w:r>
        <w:t>. Туле, о чем написали письменное заявление, где указали, что отказ от иска носит добровольный, свободный и безусловный характер.</w:t>
      </w:r>
    </w:p>
    <w:p w:rsidR="00A555C2" w:rsidRDefault="00A555C2" w:rsidP="00A555C2">
      <w:pPr>
        <w:pStyle w:val="a3"/>
        <w:ind w:firstLine="720"/>
        <w:jc w:val="both"/>
      </w:pPr>
      <w:r>
        <w:t xml:space="preserve">Представители ответчика (УМВД России по </w:t>
      </w:r>
      <w:proofErr w:type="gramStart"/>
      <w:r>
        <w:t>г</w:t>
      </w:r>
      <w:proofErr w:type="gramEnd"/>
      <w:r>
        <w:t xml:space="preserve">. Туле) по доверенности </w:t>
      </w:r>
      <w:proofErr w:type="spellStart"/>
      <w:r>
        <w:t>Немешин</w:t>
      </w:r>
      <w:proofErr w:type="spellEnd"/>
      <w:r>
        <w:t xml:space="preserve"> С.В. и Абрамова А.Б. в судебном заседании просили прекратить производство по делу, в связи с отказом истца от иска. </w:t>
      </w:r>
    </w:p>
    <w:p w:rsidR="00A555C2" w:rsidRDefault="00A555C2" w:rsidP="00A555C2">
      <w:pPr>
        <w:pStyle w:val="a3"/>
        <w:ind w:firstLine="720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.1 ст.39 ГПК РФ, истец вправе отказаться от иска.</w:t>
      </w:r>
    </w:p>
    <w:p w:rsidR="00A555C2" w:rsidRDefault="00A555C2" w:rsidP="00A555C2">
      <w:pPr>
        <w:pStyle w:val="a3"/>
        <w:ind w:firstLine="720"/>
        <w:jc w:val="both"/>
      </w:pPr>
      <w:r>
        <w:t>В соответствии со ст.220, ст.221, ч.3 ст.173 ГПК РФ, суд прекращает производство по делу, если истец отказался от иска и отказ принят судом.</w:t>
      </w:r>
    </w:p>
    <w:p w:rsidR="00A555C2" w:rsidRDefault="00A555C2" w:rsidP="00A555C2">
      <w:pPr>
        <w:pStyle w:val="a3"/>
        <w:ind w:firstLine="720"/>
        <w:jc w:val="both"/>
      </w:pPr>
      <w:r>
        <w:t xml:space="preserve">Судом установлено, что действия истца свободны, добровольны и осознанны, не противоречат закону и не нарушают права и законные интересы других </w:t>
      </w:r>
      <w:proofErr w:type="spellStart"/>
      <w:r>
        <w:t>лиц</w:t>
      </w:r>
      <w:proofErr w:type="gramStart"/>
      <w:r>
        <w:t>.П</w:t>
      </w:r>
      <w:proofErr w:type="gramEnd"/>
      <w:r>
        <w:t>ри</w:t>
      </w:r>
      <w:proofErr w:type="spellEnd"/>
      <w:r>
        <w:t xml:space="preserve"> таких обстоятельствах, суд полагает возможным принять отказ истца от иска, поскольку это не противоречит закону и не нарушает права и законные интересы других лиц.</w:t>
      </w:r>
    </w:p>
    <w:p w:rsidR="00A555C2" w:rsidRPr="00A555C2" w:rsidRDefault="00A555C2" w:rsidP="00A555C2">
      <w:pPr>
        <w:pStyle w:val="a3"/>
        <w:ind w:firstLine="720"/>
        <w:jc w:val="both"/>
      </w:pPr>
      <w:r>
        <w:t>Руководствуясь ст. ст. 39, 173, 220, 221, 224, 225 ГПК РФ, суд</w:t>
      </w:r>
    </w:p>
    <w:p w:rsidR="00A555C2" w:rsidRDefault="00A555C2" w:rsidP="00A555C2">
      <w:pPr>
        <w:pStyle w:val="a3"/>
        <w:ind w:firstLine="720"/>
        <w:jc w:val="center"/>
      </w:pPr>
      <w:r>
        <w:lastRenderedPageBreak/>
        <w:t>определил:</w:t>
      </w:r>
    </w:p>
    <w:p w:rsidR="00A555C2" w:rsidRDefault="00A555C2" w:rsidP="00A555C2">
      <w:pPr>
        <w:pStyle w:val="a3"/>
        <w:ind w:firstLine="720"/>
        <w:jc w:val="both"/>
      </w:pPr>
      <w:r>
        <w:t xml:space="preserve">принять отказ истца Котельникова В.В. от исковых требований к УМВД России по г. Туле о признании заключения об аннулировании лицензии на приобретение, хранение и ношение оружия самообороны от 08.10.2014, заключения об аннулировании разрешения на хранение и ношение охотничьего, огнестрельного оружия либо оружия ограниченного поражения и патронов к нему от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 xml:space="preserve">ГГГ </w:t>
      </w:r>
      <w:r>
        <w:t xml:space="preserve">незаконными. </w:t>
      </w:r>
    </w:p>
    <w:p w:rsidR="00A555C2" w:rsidRDefault="00A555C2" w:rsidP="00A555C2">
      <w:pPr>
        <w:pStyle w:val="a3"/>
        <w:ind w:firstLine="720"/>
        <w:jc w:val="both"/>
      </w:pPr>
      <w:r>
        <w:t xml:space="preserve">Производство по гражданскому делу №2-2534\2014 по иску Котельникова В.В. к УМВД России по г. Туле о признании заключения об аннулировании лицензии на приобретение, хранение и ношение оружия самообороны от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>ГГГ</w:t>
      </w:r>
      <w:r>
        <w:t xml:space="preserve">, заключения об аннулировании разрешения на хранение и ношение охотничьего, огнестрельного оружия либо оружия ограниченного поражения и патронов к нему от </w:t>
      </w:r>
      <w:r>
        <w:rPr>
          <w:rStyle w:val="data2"/>
        </w:rPr>
        <w:t xml:space="preserve">ДД.ММ.ГГГГ </w:t>
      </w:r>
      <w:r>
        <w:t>незаконными, прекратить.</w:t>
      </w:r>
    </w:p>
    <w:p w:rsidR="00A555C2" w:rsidRDefault="00A555C2" w:rsidP="00A555C2">
      <w:pPr>
        <w:pStyle w:val="a3"/>
        <w:ind w:firstLine="720"/>
        <w:jc w:val="both"/>
      </w:pPr>
      <w:r>
        <w:t xml:space="preserve">Определение может быть обжаловано в Тульский областной суд путем подачи частной жалобы в Пролетарский районный суд </w:t>
      </w:r>
      <w:proofErr w:type="gramStart"/>
      <w:r>
        <w:t>г</w:t>
      </w:r>
      <w:proofErr w:type="gramEnd"/>
      <w:r>
        <w:t>. Тулы в течение 15 дней.</w:t>
      </w:r>
    </w:p>
    <w:p w:rsidR="00A555C2" w:rsidRDefault="00A555C2" w:rsidP="00A555C2">
      <w:pPr>
        <w:pStyle w:val="a3"/>
        <w:ind w:firstLine="720"/>
        <w:jc w:val="both"/>
      </w:pPr>
      <w:r>
        <w:t xml:space="preserve">Председательствующий </w:t>
      </w:r>
    </w:p>
    <w:p w:rsidR="00AD5B11" w:rsidRDefault="00AD5B11"/>
    <w:sectPr w:rsidR="00AD5B11" w:rsidSect="00A555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C2"/>
    <w:rsid w:val="000019FA"/>
    <w:rsid w:val="00002F6F"/>
    <w:rsid w:val="00003523"/>
    <w:rsid w:val="00004A2F"/>
    <w:rsid w:val="00006438"/>
    <w:rsid w:val="00015EF2"/>
    <w:rsid w:val="000163D4"/>
    <w:rsid w:val="00021CF6"/>
    <w:rsid w:val="0002351F"/>
    <w:rsid w:val="000246F9"/>
    <w:rsid w:val="00027CFD"/>
    <w:rsid w:val="000350FA"/>
    <w:rsid w:val="0003619F"/>
    <w:rsid w:val="000435CF"/>
    <w:rsid w:val="000441D2"/>
    <w:rsid w:val="000502C0"/>
    <w:rsid w:val="0005207E"/>
    <w:rsid w:val="00052154"/>
    <w:rsid w:val="00055D9F"/>
    <w:rsid w:val="000561D7"/>
    <w:rsid w:val="00056F76"/>
    <w:rsid w:val="0006643C"/>
    <w:rsid w:val="00076989"/>
    <w:rsid w:val="00084EED"/>
    <w:rsid w:val="00092D2F"/>
    <w:rsid w:val="000A23FE"/>
    <w:rsid w:val="000A78EC"/>
    <w:rsid w:val="000A7A62"/>
    <w:rsid w:val="000B19D3"/>
    <w:rsid w:val="000B318F"/>
    <w:rsid w:val="000B5100"/>
    <w:rsid w:val="000C2D30"/>
    <w:rsid w:val="000D2B14"/>
    <w:rsid w:val="000D5C20"/>
    <w:rsid w:val="000E4E47"/>
    <w:rsid w:val="000E4FEA"/>
    <w:rsid w:val="000E5E72"/>
    <w:rsid w:val="000E6886"/>
    <w:rsid w:val="001020BE"/>
    <w:rsid w:val="00102C6D"/>
    <w:rsid w:val="0010683E"/>
    <w:rsid w:val="001103B9"/>
    <w:rsid w:val="00113845"/>
    <w:rsid w:val="00115D6A"/>
    <w:rsid w:val="00116614"/>
    <w:rsid w:val="00116AA4"/>
    <w:rsid w:val="00116B26"/>
    <w:rsid w:val="0012099D"/>
    <w:rsid w:val="00130C53"/>
    <w:rsid w:val="00142AE2"/>
    <w:rsid w:val="001541FD"/>
    <w:rsid w:val="00157DFA"/>
    <w:rsid w:val="0016185A"/>
    <w:rsid w:val="00164F7B"/>
    <w:rsid w:val="001660F0"/>
    <w:rsid w:val="00166E2B"/>
    <w:rsid w:val="001671D8"/>
    <w:rsid w:val="00176D1A"/>
    <w:rsid w:val="001824F9"/>
    <w:rsid w:val="00182BCA"/>
    <w:rsid w:val="00186C6E"/>
    <w:rsid w:val="0019083C"/>
    <w:rsid w:val="00190CCE"/>
    <w:rsid w:val="00196D29"/>
    <w:rsid w:val="001A3783"/>
    <w:rsid w:val="001A528E"/>
    <w:rsid w:val="001A718A"/>
    <w:rsid w:val="001C10A0"/>
    <w:rsid w:val="001C3D68"/>
    <w:rsid w:val="001C510F"/>
    <w:rsid w:val="001C53D0"/>
    <w:rsid w:val="001D5C15"/>
    <w:rsid w:val="001E0DDE"/>
    <w:rsid w:val="001E0F47"/>
    <w:rsid w:val="001E1DD0"/>
    <w:rsid w:val="001F0C4C"/>
    <w:rsid w:val="001F1894"/>
    <w:rsid w:val="00211B0B"/>
    <w:rsid w:val="00215135"/>
    <w:rsid w:val="0022746D"/>
    <w:rsid w:val="002275EE"/>
    <w:rsid w:val="00240658"/>
    <w:rsid w:val="002434B7"/>
    <w:rsid w:val="0024537E"/>
    <w:rsid w:val="00246AAD"/>
    <w:rsid w:val="0025134F"/>
    <w:rsid w:val="00251693"/>
    <w:rsid w:val="002534C7"/>
    <w:rsid w:val="0026227A"/>
    <w:rsid w:val="002720BF"/>
    <w:rsid w:val="00272F68"/>
    <w:rsid w:val="0027374D"/>
    <w:rsid w:val="002750FA"/>
    <w:rsid w:val="00277120"/>
    <w:rsid w:val="0028020E"/>
    <w:rsid w:val="00290C6A"/>
    <w:rsid w:val="0029142D"/>
    <w:rsid w:val="0029268E"/>
    <w:rsid w:val="002A3185"/>
    <w:rsid w:val="002A423E"/>
    <w:rsid w:val="002A48BD"/>
    <w:rsid w:val="002B1288"/>
    <w:rsid w:val="002B362E"/>
    <w:rsid w:val="002B574D"/>
    <w:rsid w:val="002B57FE"/>
    <w:rsid w:val="002B709D"/>
    <w:rsid w:val="002C726D"/>
    <w:rsid w:val="002D2ADE"/>
    <w:rsid w:val="002D4B18"/>
    <w:rsid w:val="002D6516"/>
    <w:rsid w:val="002D6DAA"/>
    <w:rsid w:val="002E4DCD"/>
    <w:rsid w:val="002E5AE8"/>
    <w:rsid w:val="002F0796"/>
    <w:rsid w:val="002F5354"/>
    <w:rsid w:val="0030724A"/>
    <w:rsid w:val="00311D0E"/>
    <w:rsid w:val="00315C0B"/>
    <w:rsid w:val="0032207F"/>
    <w:rsid w:val="0032330E"/>
    <w:rsid w:val="0032346F"/>
    <w:rsid w:val="003235BC"/>
    <w:rsid w:val="0032540E"/>
    <w:rsid w:val="00325605"/>
    <w:rsid w:val="0032564D"/>
    <w:rsid w:val="00330568"/>
    <w:rsid w:val="003309F0"/>
    <w:rsid w:val="00332960"/>
    <w:rsid w:val="0033738C"/>
    <w:rsid w:val="003403D0"/>
    <w:rsid w:val="00350D54"/>
    <w:rsid w:val="00356002"/>
    <w:rsid w:val="003609EE"/>
    <w:rsid w:val="003709A2"/>
    <w:rsid w:val="00370EC9"/>
    <w:rsid w:val="00380641"/>
    <w:rsid w:val="00382717"/>
    <w:rsid w:val="003856DE"/>
    <w:rsid w:val="00386830"/>
    <w:rsid w:val="00395075"/>
    <w:rsid w:val="00395E46"/>
    <w:rsid w:val="003A54B1"/>
    <w:rsid w:val="003A6B88"/>
    <w:rsid w:val="003B28C3"/>
    <w:rsid w:val="003B470A"/>
    <w:rsid w:val="003C11D2"/>
    <w:rsid w:val="003C5103"/>
    <w:rsid w:val="003C6198"/>
    <w:rsid w:val="003D027B"/>
    <w:rsid w:val="003D1436"/>
    <w:rsid w:val="003D49AC"/>
    <w:rsid w:val="003E340F"/>
    <w:rsid w:val="003E3A00"/>
    <w:rsid w:val="003E3D40"/>
    <w:rsid w:val="003E4E70"/>
    <w:rsid w:val="003E6D57"/>
    <w:rsid w:val="003E77D8"/>
    <w:rsid w:val="003F3221"/>
    <w:rsid w:val="00404B77"/>
    <w:rsid w:val="004103FF"/>
    <w:rsid w:val="004116D3"/>
    <w:rsid w:val="004136A0"/>
    <w:rsid w:val="00414AA0"/>
    <w:rsid w:val="004175C0"/>
    <w:rsid w:val="0042198E"/>
    <w:rsid w:val="004219F8"/>
    <w:rsid w:val="0042245D"/>
    <w:rsid w:val="00422E4E"/>
    <w:rsid w:val="0042579B"/>
    <w:rsid w:val="0042580C"/>
    <w:rsid w:val="00430FD3"/>
    <w:rsid w:val="00432751"/>
    <w:rsid w:val="00433C06"/>
    <w:rsid w:val="004377FA"/>
    <w:rsid w:val="0044392D"/>
    <w:rsid w:val="004465DB"/>
    <w:rsid w:val="0044675B"/>
    <w:rsid w:val="00446EC8"/>
    <w:rsid w:val="0045010C"/>
    <w:rsid w:val="00451CFD"/>
    <w:rsid w:val="00453B91"/>
    <w:rsid w:val="00456842"/>
    <w:rsid w:val="00463A76"/>
    <w:rsid w:val="004640A1"/>
    <w:rsid w:val="00466040"/>
    <w:rsid w:val="00466F0E"/>
    <w:rsid w:val="004712A7"/>
    <w:rsid w:val="004821CF"/>
    <w:rsid w:val="004A0955"/>
    <w:rsid w:val="004A4CD9"/>
    <w:rsid w:val="004B0E52"/>
    <w:rsid w:val="004B5BF9"/>
    <w:rsid w:val="004C546E"/>
    <w:rsid w:val="004D1421"/>
    <w:rsid w:val="004E685E"/>
    <w:rsid w:val="004F4155"/>
    <w:rsid w:val="004F5318"/>
    <w:rsid w:val="004F677B"/>
    <w:rsid w:val="004F67C1"/>
    <w:rsid w:val="005108DE"/>
    <w:rsid w:val="00515A5C"/>
    <w:rsid w:val="00516003"/>
    <w:rsid w:val="00516BFA"/>
    <w:rsid w:val="00517FF7"/>
    <w:rsid w:val="005208B8"/>
    <w:rsid w:val="00521500"/>
    <w:rsid w:val="005227EB"/>
    <w:rsid w:val="005250E1"/>
    <w:rsid w:val="00540B6C"/>
    <w:rsid w:val="00540EB8"/>
    <w:rsid w:val="00541DC9"/>
    <w:rsid w:val="00543FF4"/>
    <w:rsid w:val="0055010D"/>
    <w:rsid w:val="00550FFE"/>
    <w:rsid w:val="0055449E"/>
    <w:rsid w:val="00557A2B"/>
    <w:rsid w:val="005602CB"/>
    <w:rsid w:val="00562A30"/>
    <w:rsid w:val="00564384"/>
    <w:rsid w:val="00567F09"/>
    <w:rsid w:val="00570F62"/>
    <w:rsid w:val="00571D58"/>
    <w:rsid w:val="00572F52"/>
    <w:rsid w:val="005805B9"/>
    <w:rsid w:val="00582794"/>
    <w:rsid w:val="00583BF8"/>
    <w:rsid w:val="00587625"/>
    <w:rsid w:val="00590B34"/>
    <w:rsid w:val="005A04E8"/>
    <w:rsid w:val="005A0901"/>
    <w:rsid w:val="005B5EB3"/>
    <w:rsid w:val="005C0FAE"/>
    <w:rsid w:val="005C2DD1"/>
    <w:rsid w:val="005C6118"/>
    <w:rsid w:val="005D2835"/>
    <w:rsid w:val="005D4C16"/>
    <w:rsid w:val="005D6E56"/>
    <w:rsid w:val="0061536E"/>
    <w:rsid w:val="00622F7C"/>
    <w:rsid w:val="00623310"/>
    <w:rsid w:val="00623A02"/>
    <w:rsid w:val="00641EDC"/>
    <w:rsid w:val="0065350F"/>
    <w:rsid w:val="00660C63"/>
    <w:rsid w:val="00665ABE"/>
    <w:rsid w:val="0067380D"/>
    <w:rsid w:val="006819B7"/>
    <w:rsid w:val="0068513B"/>
    <w:rsid w:val="00690481"/>
    <w:rsid w:val="0069123A"/>
    <w:rsid w:val="00694CC1"/>
    <w:rsid w:val="006958FA"/>
    <w:rsid w:val="006964A9"/>
    <w:rsid w:val="006A0CD6"/>
    <w:rsid w:val="006A3E5A"/>
    <w:rsid w:val="006B08A6"/>
    <w:rsid w:val="006B2098"/>
    <w:rsid w:val="006B4335"/>
    <w:rsid w:val="006C131F"/>
    <w:rsid w:val="006C296E"/>
    <w:rsid w:val="006C5DB8"/>
    <w:rsid w:val="006C6CE9"/>
    <w:rsid w:val="006D1266"/>
    <w:rsid w:val="006D393E"/>
    <w:rsid w:val="006D3D9D"/>
    <w:rsid w:val="006D67E7"/>
    <w:rsid w:val="006D6F44"/>
    <w:rsid w:val="006F18E6"/>
    <w:rsid w:val="006F1995"/>
    <w:rsid w:val="006F19C0"/>
    <w:rsid w:val="006F2517"/>
    <w:rsid w:val="006F4636"/>
    <w:rsid w:val="00700803"/>
    <w:rsid w:val="007011DB"/>
    <w:rsid w:val="007034FD"/>
    <w:rsid w:val="007100DE"/>
    <w:rsid w:val="0071122B"/>
    <w:rsid w:val="00714460"/>
    <w:rsid w:val="00722851"/>
    <w:rsid w:val="00722E4A"/>
    <w:rsid w:val="0073004C"/>
    <w:rsid w:val="0073044C"/>
    <w:rsid w:val="007317C8"/>
    <w:rsid w:val="007335EA"/>
    <w:rsid w:val="00736D1E"/>
    <w:rsid w:val="00741F3A"/>
    <w:rsid w:val="007425E3"/>
    <w:rsid w:val="00743E21"/>
    <w:rsid w:val="00744B18"/>
    <w:rsid w:val="00746393"/>
    <w:rsid w:val="00750CD9"/>
    <w:rsid w:val="007551B0"/>
    <w:rsid w:val="00755353"/>
    <w:rsid w:val="00757F60"/>
    <w:rsid w:val="0076169A"/>
    <w:rsid w:val="00767992"/>
    <w:rsid w:val="0077296B"/>
    <w:rsid w:val="00776F9C"/>
    <w:rsid w:val="00791B37"/>
    <w:rsid w:val="007A64F6"/>
    <w:rsid w:val="007A731E"/>
    <w:rsid w:val="007B1E80"/>
    <w:rsid w:val="007B7EC6"/>
    <w:rsid w:val="007C01C9"/>
    <w:rsid w:val="007C2BEA"/>
    <w:rsid w:val="007C2DB6"/>
    <w:rsid w:val="007C4E86"/>
    <w:rsid w:val="007D0BE5"/>
    <w:rsid w:val="007D1099"/>
    <w:rsid w:val="007D2913"/>
    <w:rsid w:val="007D69BD"/>
    <w:rsid w:val="007E5679"/>
    <w:rsid w:val="007E6D91"/>
    <w:rsid w:val="008001AA"/>
    <w:rsid w:val="00805640"/>
    <w:rsid w:val="00811E41"/>
    <w:rsid w:val="0081602B"/>
    <w:rsid w:val="00816BAB"/>
    <w:rsid w:val="00817C23"/>
    <w:rsid w:val="0082021D"/>
    <w:rsid w:val="008203A8"/>
    <w:rsid w:val="00825937"/>
    <w:rsid w:val="008267DA"/>
    <w:rsid w:val="0084326E"/>
    <w:rsid w:val="00843372"/>
    <w:rsid w:val="008456F8"/>
    <w:rsid w:val="00850AC0"/>
    <w:rsid w:val="008524A2"/>
    <w:rsid w:val="00863773"/>
    <w:rsid w:val="00864F79"/>
    <w:rsid w:val="00864FED"/>
    <w:rsid w:val="00877761"/>
    <w:rsid w:val="00880729"/>
    <w:rsid w:val="00883B35"/>
    <w:rsid w:val="00887A60"/>
    <w:rsid w:val="008909D8"/>
    <w:rsid w:val="00891081"/>
    <w:rsid w:val="00896D72"/>
    <w:rsid w:val="00897F50"/>
    <w:rsid w:val="008A19F6"/>
    <w:rsid w:val="008A25F9"/>
    <w:rsid w:val="008A2D4F"/>
    <w:rsid w:val="008B2A41"/>
    <w:rsid w:val="008B2D21"/>
    <w:rsid w:val="008B4C54"/>
    <w:rsid w:val="008C3215"/>
    <w:rsid w:val="008C38C6"/>
    <w:rsid w:val="008D30F4"/>
    <w:rsid w:val="008D5BEC"/>
    <w:rsid w:val="008D79FD"/>
    <w:rsid w:val="008E118D"/>
    <w:rsid w:val="008E71ED"/>
    <w:rsid w:val="008F79E9"/>
    <w:rsid w:val="009008DF"/>
    <w:rsid w:val="00905724"/>
    <w:rsid w:val="00906E6B"/>
    <w:rsid w:val="00913E65"/>
    <w:rsid w:val="0092066B"/>
    <w:rsid w:val="009218A0"/>
    <w:rsid w:val="009331CC"/>
    <w:rsid w:val="00936DED"/>
    <w:rsid w:val="00940503"/>
    <w:rsid w:val="00942148"/>
    <w:rsid w:val="009455A0"/>
    <w:rsid w:val="00946100"/>
    <w:rsid w:val="00951D87"/>
    <w:rsid w:val="009577CA"/>
    <w:rsid w:val="009579A4"/>
    <w:rsid w:val="009616BA"/>
    <w:rsid w:val="009661C0"/>
    <w:rsid w:val="0097270B"/>
    <w:rsid w:val="0097393F"/>
    <w:rsid w:val="00977FE8"/>
    <w:rsid w:val="00980178"/>
    <w:rsid w:val="00995DCD"/>
    <w:rsid w:val="00997666"/>
    <w:rsid w:val="009A1A0E"/>
    <w:rsid w:val="009A3984"/>
    <w:rsid w:val="009A7893"/>
    <w:rsid w:val="009B1D34"/>
    <w:rsid w:val="009B4545"/>
    <w:rsid w:val="009B4A6B"/>
    <w:rsid w:val="009B4C67"/>
    <w:rsid w:val="009C38A6"/>
    <w:rsid w:val="009D4420"/>
    <w:rsid w:val="009D465F"/>
    <w:rsid w:val="009D7891"/>
    <w:rsid w:val="009E1B16"/>
    <w:rsid w:val="009F3CC1"/>
    <w:rsid w:val="009F3F08"/>
    <w:rsid w:val="009F764B"/>
    <w:rsid w:val="00A042CD"/>
    <w:rsid w:val="00A070A5"/>
    <w:rsid w:val="00A0720D"/>
    <w:rsid w:val="00A23C2C"/>
    <w:rsid w:val="00A24D78"/>
    <w:rsid w:val="00A40147"/>
    <w:rsid w:val="00A454FA"/>
    <w:rsid w:val="00A47B4C"/>
    <w:rsid w:val="00A50A23"/>
    <w:rsid w:val="00A51254"/>
    <w:rsid w:val="00A555C2"/>
    <w:rsid w:val="00A57457"/>
    <w:rsid w:val="00A6040D"/>
    <w:rsid w:val="00A63658"/>
    <w:rsid w:val="00A64666"/>
    <w:rsid w:val="00A6571C"/>
    <w:rsid w:val="00A66065"/>
    <w:rsid w:val="00A71272"/>
    <w:rsid w:val="00A719E1"/>
    <w:rsid w:val="00A772CC"/>
    <w:rsid w:val="00A81677"/>
    <w:rsid w:val="00A82119"/>
    <w:rsid w:val="00A9134A"/>
    <w:rsid w:val="00A93466"/>
    <w:rsid w:val="00A95BF0"/>
    <w:rsid w:val="00AA2922"/>
    <w:rsid w:val="00AA425C"/>
    <w:rsid w:val="00AA5016"/>
    <w:rsid w:val="00AC2797"/>
    <w:rsid w:val="00AC6EE1"/>
    <w:rsid w:val="00AC7498"/>
    <w:rsid w:val="00AD0FE3"/>
    <w:rsid w:val="00AD553B"/>
    <w:rsid w:val="00AD5AA9"/>
    <w:rsid w:val="00AD5B11"/>
    <w:rsid w:val="00AD5F5F"/>
    <w:rsid w:val="00AE14AD"/>
    <w:rsid w:val="00AE168D"/>
    <w:rsid w:val="00AE54B8"/>
    <w:rsid w:val="00AE5EA2"/>
    <w:rsid w:val="00AE6888"/>
    <w:rsid w:val="00AF7B90"/>
    <w:rsid w:val="00B03ACD"/>
    <w:rsid w:val="00B060F1"/>
    <w:rsid w:val="00B0743A"/>
    <w:rsid w:val="00B0757F"/>
    <w:rsid w:val="00B17D65"/>
    <w:rsid w:val="00B25B84"/>
    <w:rsid w:val="00B25BEA"/>
    <w:rsid w:val="00B26FE3"/>
    <w:rsid w:val="00B27158"/>
    <w:rsid w:val="00B27BC1"/>
    <w:rsid w:val="00B37DA6"/>
    <w:rsid w:val="00B41EF2"/>
    <w:rsid w:val="00B42805"/>
    <w:rsid w:val="00B56447"/>
    <w:rsid w:val="00B57635"/>
    <w:rsid w:val="00B6029A"/>
    <w:rsid w:val="00B60CCE"/>
    <w:rsid w:val="00B61941"/>
    <w:rsid w:val="00B63B68"/>
    <w:rsid w:val="00B64BB0"/>
    <w:rsid w:val="00B71E1D"/>
    <w:rsid w:val="00B720A8"/>
    <w:rsid w:val="00B720C6"/>
    <w:rsid w:val="00B723FA"/>
    <w:rsid w:val="00B733B6"/>
    <w:rsid w:val="00BA211E"/>
    <w:rsid w:val="00BA4C24"/>
    <w:rsid w:val="00BB18B8"/>
    <w:rsid w:val="00BC6ADF"/>
    <w:rsid w:val="00BD7334"/>
    <w:rsid w:val="00BD784B"/>
    <w:rsid w:val="00BE0C19"/>
    <w:rsid w:val="00BE7A59"/>
    <w:rsid w:val="00BF1B1F"/>
    <w:rsid w:val="00C0278A"/>
    <w:rsid w:val="00C11454"/>
    <w:rsid w:val="00C11C3E"/>
    <w:rsid w:val="00C168B4"/>
    <w:rsid w:val="00C16C23"/>
    <w:rsid w:val="00C23BF6"/>
    <w:rsid w:val="00C25250"/>
    <w:rsid w:val="00C30023"/>
    <w:rsid w:val="00C32128"/>
    <w:rsid w:val="00C34E0C"/>
    <w:rsid w:val="00C43D24"/>
    <w:rsid w:val="00C5189A"/>
    <w:rsid w:val="00C52EEE"/>
    <w:rsid w:val="00C550F1"/>
    <w:rsid w:val="00C65650"/>
    <w:rsid w:val="00C65DFA"/>
    <w:rsid w:val="00C666AB"/>
    <w:rsid w:val="00C66E34"/>
    <w:rsid w:val="00C81744"/>
    <w:rsid w:val="00C85378"/>
    <w:rsid w:val="00C9324A"/>
    <w:rsid w:val="00C939B5"/>
    <w:rsid w:val="00C9730F"/>
    <w:rsid w:val="00CA4050"/>
    <w:rsid w:val="00CA4571"/>
    <w:rsid w:val="00CA5F1E"/>
    <w:rsid w:val="00CA61A0"/>
    <w:rsid w:val="00CA64AF"/>
    <w:rsid w:val="00CA6BD9"/>
    <w:rsid w:val="00CB65F9"/>
    <w:rsid w:val="00CB7F57"/>
    <w:rsid w:val="00CC002C"/>
    <w:rsid w:val="00CC2369"/>
    <w:rsid w:val="00CD110D"/>
    <w:rsid w:val="00CD1368"/>
    <w:rsid w:val="00CD4099"/>
    <w:rsid w:val="00CE1D4C"/>
    <w:rsid w:val="00CE63CC"/>
    <w:rsid w:val="00CF24EA"/>
    <w:rsid w:val="00CF288E"/>
    <w:rsid w:val="00CF6B44"/>
    <w:rsid w:val="00D141CF"/>
    <w:rsid w:val="00D14259"/>
    <w:rsid w:val="00D15B44"/>
    <w:rsid w:val="00D22ECD"/>
    <w:rsid w:val="00D25963"/>
    <w:rsid w:val="00D268A7"/>
    <w:rsid w:val="00D26950"/>
    <w:rsid w:val="00D30458"/>
    <w:rsid w:val="00D52896"/>
    <w:rsid w:val="00D571AB"/>
    <w:rsid w:val="00D60F21"/>
    <w:rsid w:val="00D666BA"/>
    <w:rsid w:val="00D6691B"/>
    <w:rsid w:val="00D66BC1"/>
    <w:rsid w:val="00D67D10"/>
    <w:rsid w:val="00D718A2"/>
    <w:rsid w:val="00D73776"/>
    <w:rsid w:val="00D73E22"/>
    <w:rsid w:val="00D80B33"/>
    <w:rsid w:val="00D80EBF"/>
    <w:rsid w:val="00D821E9"/>
    <w:rsid w:val="00D836DE"/>
    <w:rsid w:val="00D87608"/>
    <w:rsid w:val="00D87D5B"/>
    <w:rsid w:val="00D9009D"/>
    <w:rsid w:val="00D91559"/>
    <w:rsid w:val="00D9161F"/>
    <w:rsid w:val="00D93620"/>
    <w:rsid w:val="00D93728"/>
    <w:rsid w:val="00D963C2"/>
    <w:rsid w:val="00D967F0"/>
    <w:rsid w:val="00DA285A"/>
    <w:rsid w:val="00DA2E0E"/>
    <w:rsid w:val="00DA42B0"/>
    <w:rsid w:val="00DA53C7"/>
    <w:rsid w:val="00DB2547"/>
    <w:rsid w:val="00DB2909"/>
    <w:rsid w:val="00DB5725"/>
    <w:rsid w:val="00DB692D"/>
    <w:rsid w:val="00DB6EF7"/>
    <w:rsid w:val="00DB77C2"/>
    <w:rsid w:val="00DC02B9"/>
    <w:rsid w:val="00DE03E8"/>
    <w:rsid w:val="00DE41E0"/>
    <w:rsid w:val="00DE43A2"/>
    <w:rsid w:val="00DE54E9"/>
    <w:rsid w:val="00DF081D"/>
    <w:rsid w:val="00E01F58"/>
    <w:rsid w:val="00E0456E"/>
    <w:rsid w:val="00E131A4"/>
    <w:rsid w:val="00E16B5B"/>
    <w:rsid w:val="00E20581"/>
    <w:rsid w:val="00E23B78"/>
    <w:rsid w:val="00E25E17"/>
    <w:rsid w:val="00E33C27"/>
    <w:rsid w:val="00E360ED"/>
    <w:rsid w:val="00E366A7"/>
    <w:rsid w:val="00E36B2B"/>
    <w:rsid w:val="00E36E9C"/>
    <w:rsid w:val="00E37799"/>
    <w:rsid w:val="00E44B76"/>
    <w:rsid w:val="00E51634"/>
    <w:rsid w:val="00E522D6"/>
    <w:rsid w:val="00E54406"/>
    <w:rsid w:val="00E571B0"/>
    <w:rsid w:val="00E57B6B"/>
    <w:rsid w:val="00E613EA"/>
    <w:rsid w:val="00E62A35"/>
    <w:rsid w:val="00E640F0"/>
    <w:rsid w:val="00E6691D"/>
    <w:rsid w:val="00E67AB4"/>
    <w:rsid w:val="00EA250E"/>
    <w:rsid w:val="00EB0031"/>
    <w:rsid w:val="00EB0F2A"/>
    <w:rsid w:val="00EB7DE3"/>
    <w:rsid w:val="00EC5D8A"/>
    <w:rsid w:val="00ED48F4"/>
    <w:rsid w:val="00ED7D2F"/>
    <w:rsid w:val="00EF1E92"/>
    <w:rsid w:val="00EF2FD6"/>
    <w:rsid w:val="00EF67D6"/>
    <w:rsid w:val="00EF6905"/>
    <w:rsid w:val="00F03B7D"/>
    <w:rsid w:val="00F06C53"/>
    <w:rsid w:val="00F12BDE"/>
    <w:rsid w:val="00F13FDA"/>
    <w:rsid w:val="00F17783"/>
    <w:rsid w:val="00F21B9B"/>
    <w:rsid w:val="00F22914"/>
    <w:rsid w:val="00F273C7"/>
    <w:rsid w:val="00F33CAC"/>
    <w:rsid w:val="00F34D7A"/>
    <w:rsid w:val="00F36EF4"/>
    <w:rsid w:val="00F45C87"/>
    <w:rsid w:val="00F509C5"/>
    <w:rsid w:val="00F5152B"/>
    <w:rsid w:val="00F52E1D"/>
    <w:rsid w:val="00F551C4"/>
    <w:rsid w:val="00F61AAE"/>
    <w:rsid w:val="00F63016"/>
    <w:rsid w:val="00F656FE"/>
    <w:rsid w:val="00F72E70"/>
    <w:rsid w:val="00F73697"/>
    <w:rsid w:val="00F757F8"/>
    <w:rsid w:val="00F80A13"/>
    <w:rsid w:val="00F80E20"/>
    <w:rsid w:val="00F82835"/>
    <w:rsid w:val="00FA001E"/>
    <w:rsid w:val="00FA02F3"/>
    <w:rsid w:val="00FA09DA"/>
    <w:rsid w:val="00FA182B"/>
    <w:rsid w:val="00FA2B33"/>
    <w:rsid w:val="00FA2C5A"/>
    <w:rsid w:val="00FA7B3D"/>
    <w:rsid w:val="00FB2601"/>
    <w:rsid w:val="00FB2AD4"/>
    <w:rsid w:val="00FB6BB7"/>
    <w:rsid w:val="00FC0165"/>
    <w:rsid w:val="00FC23BE"/>
    <w:rsid w:val="00FC24C4"/>
    <w:rsid w:val="00FC4086"/>
    <w:rsid w:val="00FD16CF"/>
    <w:rsid w:val="00FD1770"/>
    <w:rsid w:val="00FD1ADA"/>
    <w:rsid w:val="00FD3B8E"/>
    <w:rsid w:val="00FD65F1"/>
    <w:rsid w:val="00FF0CFD"/>
    <w:rsid w:val="00FF4F47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A55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2015-02-02T11:57:00Z</dcterms:created>
  <dcterms:modified xsi:type="dcterms:W3CDTF">2015-02-02T11:58:00Z</dcterms:modified>
</cp:coreProperties>
</file>